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92" w:rsidRPr="00B13602" w:rsidRDefault="00DB4092" w:rsidP="0012126E">
      <w:pPr>
        <w:shd w:val="clear" w:color="auto" w:fill="1F4E79" w:themeFill="accent1" w:themeFillShade="80"/>
        <w:spacing w:after="0" w:line="240" w:lineRule="auto"/>
        <w:outlineLvl w:val="0"/>
        <w:rPr>
          <w:rFonts w:ascii="Lato Medium" w:eastAsia="Times New Roman" w:hAnsi="Lato Medium" w:cs="Times New Roman"/>
          <w:b/>
          <w:bCs/>
          <w:color w:val="FFFFFF" w:themeColor="background1"/>
          <w:kern w:val="36"/>
          <w:lang w:val="en"/>
        </w:rPr>
      </w:pPr>
      <w:r w:rsidRPr="00B13602">
        <w:rPr>
          <w:rFonts w:ascii="Lato Medium" w:eastAsia="Times New Roman" w:hAnsi="Lato Medium" w:cs="Times New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19050</wp:posOffset>
            </wp:positionV>
            <wp:extent cx="1270635" cy="666750"/>
            <wp:effectExtent l="19050" t="19050" r="24765" b="19050"/>
            <wp:wrapTight wrapText="bothSides">
              <wp:wrapPolygon edited="0">
                <wp:start x="-324" y="-617"/>
                <wp:lineTo x="-324" y="21600"/>
                <wp:lineTo x="21697" y="21600"/>
                <wp:lineTo x="21697" y="-617"/>
                <wp:lineTo x="-324" y="-617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77" cy="671115"/>
                    </a:xfrm>
                    <a:prstGeom prst="rect">
                      <a:avLst/>
                    </a:prstGeom>
                    <a:ln w="63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5A9" w:rsidRPr="00B13602" w:rsidRDefault="006F25A9" w:rsidP="0012126E">
      <w:pPr>
        <w:shd w:val="clear" w:color="auto" w:fill="1F4E79" w:themeFill="accent1" w:themeFillShade="80"/>
        <w:tabs>
          <w:tab w:val="left" w:pos="2340"/>
        </w:tabs>
        <w:spacing w:after="0" w:line="240" w:lineRule="auto"/>
        <w:outlineLvl w:val="0"/>
        <w:rPr>
          <w:rFonts w:ascii="Lato Medium" w:eastAsia="Times New Roman" w:hAnsi="Lato Medium" w:cs="Times New Roman"/>
          <w:b/>
          <w:bCs/>
          <w:color w:val="FFFFFF" w:themeColor="background1"/>
          <w:kern w:val="36"/>
          <w:sz w:val="24"/>
          <w:szCs w:val="24"/>
          <w:lang w:val="en"/>
        </w:rPr>
      </w:pPr>
      <w:r w:rsidRPr="00B13602">
        <w:rPr>
          <w:rFonts w:ascii="Lato Medium" w:eastAsia="Times New Roman" w:hAnsi="Lato Medium" w:cs="Times New Roman"/>
          <w:b/>
          <w:bCs/>
          <w:color w:val="FFFFFF" w:themeColor="background1"/>
          <w:kern w:val="36"/>
          <w:sz w:val="24"/>
          <w:szCs w:val="24"/>
          <w:lang w:val="en"/>
        </w:rPr>
        <w:tab/>
      </w:r>
      <w:r w:rsidR="00C5555F" w:rsidRPr="00C5555F">
        <w:rPr>
          <w:rFonts w:ascii="Lato Medium" w:eastAsia="Times New Roman" w:hAnsi="Lato Medium" w:cs="Times New Roman"/>
          <w:b/>
          <w:bCs/>
          <w:color w:val="FFFFFF" w:themeColor="background1"/>
          <w:kern w:val="36"/>
          <w:sz w:val="24"/>
          <w:szCs w:val="24"/>
          <w:lang w:val="en"/>
        </w:rPr>
        <w:t xml:space="preserve">Analytics without Borders: </w:t>
      </w:r>
    </w:p>
    <w:p w:rsidR="00C5555F" w:rsidRPr="00C5555F" w:rsidRDefault="006F25A9" w:rsidP="0012126E">
      <w:pPr>
        <w:shd w:val="clear" w:color="auto" w:fill="1F4E79" w:themeFill="accent1" w:themeFillShade="80"/>
        <w:tabs>
          <w:tab w:val="left" w:pos="2340"/>
        </w:tabs>
        <w:spacing w:after="0" w:line="240" w:lineRule="auto"/>
        <w:outlineLvl w:val="0"/>
        <w:rPr>
          <w:rFonts w:ascii="Lato Medium" w:eastAsia="Times New Roman" w:hAnsi="Lato Medium" w:cs="Times New Roman"/>
          <w:b/>
          <w:bCs/>
          <w:color w:val="FFFFFF" w:themeColor="background1"/>
          <w:kern w:val="36"/>
          <w:sz w:val="20"/>
          <w:szCs w:val="20"/>
          <w:lang w:val="en"/>
        </w:rPr>
      </w:pPr>
      <w:r w:rsidRPr="00B13602">
        <w:rPr>
          <w:rFonts w:ascii="Lato Medium" w:eastAsia="Times New Roman" w:hAnsi="Lato Medium" w:cs="Times New Roman"/>
          <w:b/>
          <w:bCs/>
          <w:color w:val="FFFFFF" w:themeColor="background1"/>
          <w:kern w:val="36"/>
          <w:sz w:val="24"/>
          <w:szCs w:val="24"/>
          <w:lang w:val="en"/>
        </w:rPr>
        <w:tab/>
      </w:r>
      <w:r w:rsidR="00C5555F" w:rsidRPr="00C5555F">
        <w:rPr>
          <w:rFonts w:ascii="Lato Medium" w:eastAsia="Times New Roman" w:hAnsi="Lato Medium" w:cs="Times New Roman"/>
          <w:b/>
          <w:bCs/>
          <w:color w:val="FFFFFF" w:themeColor="background1"/>
          <w:kern w:val="36"/>
          <w:sz w:val="24"/>
          <w:szCs w:val="24"/>
          <w:lang w:val="en"/>
        </w:rPr>
        <w:t xml:space="preserve">Conversations with Data-Driven Higher Ed Decision-Makers </w:t>
      </w:r>
      <w:r w:rsidR="00C5555F" w:rsidRPr="00B13602">
        <w:rPr>
          <w:rFonts w:ascii="Lato Medium" w:eastAsia="Times New Roman" w:hAnsi="Lato Medium" w:cs="Times New Roman"/>
          <w:b/>
          <w:bCs/>
          <w:color w:val="FFFFFF" w:themeColor="background1"/>
          <w:kern w:val="36"/>
          <w:sz w:val="24"/>
          <w:szCs w:val="24"/>
          <w:lang w:val="en"/>
        </w:rPr>
        <w:br/>
      </w:r>
    </w:p>
    <w:p w:rsidR="00C5555F" w:rsidRPr="00C5555F" w:rsidRDefault="00C5555F" w:rsidP="000D2AC9">
      <w:pPr>
        <w:spacing w:after="0" w:line="240" w:lineRule="auto"/>
        <w:ind w:left="-187" w:right="-187"/>
        <w:jc w:val="center"/>
        <w:rPr>
          <w:rFonts w:ascii="Lato Medium" w:eastAsia="Times New Roman" w:hAnsi="Lato Medium" w:cs="Times New Roman"/>
          <w:lang w:val="en"/>
        </w:rPr>
      </w:pPr>
    </w:p>
    <w:p w:rsidR="0012126E" w:rsidRPr="000D2AC9" w:rsidRDefault="000D2AC9" w:rsidP="0012126E">
      <w:pPr>
        <w:spacing w:after="0" w:line="240" w:lineRule="auto"/>
        <w:outlineLvl w:val="1"/>
        <w:rPr>
          <w:rFonts w:ascii="Lato Medium" w:eastAsia="Times New Roman" w:hAnsi="Lato Medium" w:cs="Times New Roman"/>
          <w:b/>
          <w:bCs/>
          <w:lang w:val="en"/>
        </w:rPr>
      </w:pPr>
      <w:r w:rsidRPr="000D2AC9">
        <w:rPr>
          <w:rFonts w:ascii="Lato Medium" w:hAnsi="Lato Medium"/>
          <w:noProof/>
        </w:rPr>
        <w:drawing>
          <wp:inline distT="0" distB="0" distL="0" distR="0" wp14:anchorId="2785BAEA" wp14:editId="12AFC96D">
            <wp:extent cx="5943600" cy="3872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AC9" w:rsidRDefault="000D2AC9" w:rsidP="0012126E">
      <w:pPr>
        <w:spacing w:after="60" w:line="240" w:lineRule="auto"/>
        <w:outlineLvl w:val="1"/>
        <w:rPr>
          <w:rFonts w:ascii="Lato Medium" w:eastAsia="Times New Roman" w:hAnsi="Lato Medium" w:cs="Times New Roman"/>
          <w:b/>
          <w:bCs/>
          <w:sz w:val="16"/>
          <w:szCs w:val="16"/>
          <w:lang w:val="en"/>
        </w:rPr>
      </w:pPr>
    </w:p>
    <w:p w:rsidR="00A77A90" w:rsidRPr="00B13602" w:rsidRDefault="00A77A90" w:rsidP="0012126E">
      <w:pPr>
        <w:spacing w:after="60" w:line="240" w:lineRule="auto"/>
        <w:outlineLvl w:val="1"/>
        <w:rPr>
          <w:rFonts w:ascii="Lato Medium" w:eastAsia="Times New Roman" w:hAnsi="Lato Medium" w:cs="Times New Roman"/>
          <w:b/>
          <w:bCs/>
          <w:sz w:val="16"/>
          <w:szCs w:val="16"/>
          <w:lang w:val="en"/>
        </w:rPr>
      </w:pPr>
    </w:p>
    <w:p w:rsidR="0012126E" w:rsidRPr="00C5555F" w:rsidRDefault="0012126E" w:rsidP="0012126E">
      <w:pPr>
        <w:spacing w:after="60" w:line="240" w:lineRule="auto"/>
        <w:outlineLvl w:val="1"/>
        <w:rPr>
          <w:rFonts w:ascii="Lato Medium" w:eastAsia="Times New Roman" w:hAnsi="Lato Medium" w:cs="Times New Roman"/>
          <w:b/>
          <w:bCs/>
          <w:lang w:val="en"/>
        </w:rPr>
      </w:pPr>
      <w:r w:rsidRPr="000D2AC9">
        <w:rPr>
          <w:rFonts w:ascii="Lato Medium" w:eastAsia="Times New Roman" w:hAnsi="Lato Medium" w:cs="Times New Roman"/>
          <w:b/>
          <w:bCs/>
          <w:lang w:val="en"/>
        </w:rPr>
        <w:t xml:space="preserve">Date:  </w:t>
      </w:r>
      <w:r w:rsidRPr="000D2AC9">
        <w:rPr>
          <w:rFonts w:ascii="Lato Medium" w:eastAsia="Times New Roman" w:hAnsi="Lato Medium" w:cs="Times New Roman"/>
          <w:lang w:val="en"/>
        </w:rPr>
        <w:t xml:space="preserve">Wednesday, November 15, 2017, 2:00pm to 3:45pm </w:t>
      </w:r>
    </w:p>
    <w:p w:rsidR="0012126E" w:rsidRPr="000D2AC9" w:rsidRDefault="0012126E" w:rsidP="0012126E">
      <w:pPr>
        <w:spacing w:after="0" w:line="240" w:lineRule="auto"/>
        <w:outlineLvl w:val="1"/>
        <w:rPr>
          <w:rFonts w:ascii="Lato Medium" w:eastAsia="Times New Roman" w:hAnsi="Lato Medium" w:cs="Times New Roman"/>
          <w:lang w:val="en"/>
        </w:rPr>
      </w:pPr>
      <w:r w:rsidRPr="000D2AC9">
        <w:rPr>
          <w:rFonts w:ascii="Lato Medium" w:eastAsia="Times New Roman" w:hAnsi="Lato Medium" w:cs="Times New Roman"/>
          <w:b/>
          <w:bCs/>
          <w:lang w:val="en"/>
        </w:rPr>
        <w:t xml:space="preserve">Location:  </w:t>
      </w:r>
      <w:proofErr w:type="spellStart"/>
      <w:r w:rsidRPr="00C5555F">
        <w:rPr>
          <w:rFonts w:ascii="Lato Medium" w:eastAsia="Times New Roman" w:hAnsi="Lato Medium" w:cs="Times New Roman"/>
          <w:lang w:val="en"/>
        </w:rPr>
        <w:t>Askwith</w:t>
      </w:r>
      <w:proofErr w:type="spellEnd"/>
      <w:r w:rsidRPr="00C5555F">
        <w:rPr>
          <w:rFonts w:ascii="Lato Medium" w:eastAsia="Times New Roman" w:hAnsi="Lato Medium" w:cs="Times New Roman"/>
          <w:lang w:val="en"/>
        </w:rPr>
        <w:t xml:space="preserve"> Lecture Hall, 1st floor Longfellow Building, 13 Appian Way, Cambridge, MA</w:t>
      </w:r>
    </w:p>
    <w:p w:rsidR="006F25A9" w:rsidRPr="00B13602" w:rsidRDefault="006F25A9" w:rsidP="006F25A9">
      <w:pPr>
        <w:spacing w:after="0" w:line="240" w:lineRule="auto"/>
        <w:rPr>
          <w:rFonts w:ascii="Lato Medium" w:eastAsia="Times New Roman" w:hAnsi="Lato Medium" w:cs="Times New Roman"/>
          <w:b/>
          <w:sz w:val="16"/>
          <w:szCs w:val="16"/>
          <w:lang w:val="en"/>
        </w:rPr>
      </w:pPr>
    </w:p>
    <w:p w:rsidR="00EE154A" w:rsidRDefault="00EE154A" w:rsidP="006F25A9">
      <w:pPr>
        <w:spacing w:after="0" w:line="240" w:lineRule="auto"/>
        <w:rPr>
          <w:rFonts w:ascii="Lato Medium" w:eastAsia="Times New Roman" w:hAnsi="Lato Medium" w:cs="Times New Roman"/>
          <w:b/>
          <w:sz w:val="16"/>
          <w:szCs w:val="16"/>
          <w:lang w:val="en"/>
        </w:rPr>
      </w:pPr>
    </w:p>
    <w:p w:rsidR="00B13602" w:rsidRPr="00B13602" w:rsidRDefault="00B13602" w:rsidP="006F25A9">
      <w:pPr>
        <w:spacing w:after="0" w:line="240" w:lineRule="auto"/>
        <w:rPr>
          <w:rFonts w:ascii="Lato Medium" w:eastAsia="Times New Roman" w:hAnsi="Lato Medium" w:cs="Times New Roman"/>
          <w:b/>
          <w:sz w:val="16"/>
          <w:szCs w:val="16"/>
          <w:lang w:val="en"/>
        </w:rPr>
      </w:pPr>
    </w:p>
    <w:p w:rsidR="00C5555F" w:rsidRPr="00C5555F" w:rsidRDefault="00C5555F" w:rsidP="006F25A9">
      <w:pPr>
        <w:spacing w:after="60" w:line="240" w:lineRule="auto"/>
        <w:rPr>
          <w:rFonts w:ascii="Lato Medium" w:eastAsia="Times New Roman" w:hAnsi="Lato Medium" w:cs="Times New Roman"/>
          <w:b/>
          <w:lang w:val="en"/>
        </w:rPr>
      </w:pPr>
      <w:r w:rsidRPr="000D2AC9">
        <w:rPr>
          <w:rFonts w:ascii="Lato Medium" w:eastAsia="Times New Roman" w:hAnsi="Lato Medium" w:cs="Times New Roman"/>
          <w:b/>
          <w:lang w:val="en"/>
        </w:rPr>
        <w:t>Agenda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020"/>
      </w:tblGrid>
      <w:tr w:rsidR="00C5555F" w:rsidRPr="00C5555F" w:rsidTr="007B4F9F">
        <w:tc>
          <w:tcPr>
            <w:tcW w:w="2340" w:type="dxa"/>
            <w:hideMark/>
          </w:tcPr>
          <w:p w:rsidR="00C5555F" w:rsidRPr="00C5555F" w:rsidRDefault="00C5555F" w:rsidP="007B4F9F">
            <w:pPr>
              <w:spacing w:before="100" w:beforeAutospacing="1" w:after="100" w:afterAutospacing="1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  <w:b/>
                <w:bCs/>
              </w:rPr>
              <w:t>2:00pm – 2:05pm</w:t>
            </w:r>
            <w:r w:rsidRPr="00C5555F">
              <w:rPr>
                <w:rFonts w:ascii="Lato Medium" w:eastAsia="Times New Roman" w:hAnsi="Lato Medium" w:cs="Times New Roman"/>
              </w:rPr>
              <w:t xml:space="preserve"> </w:t>
            </w:r>
          </w:p>
        </w:tc>
        <w:tc>
          <w:tcPr>
            <w:tcW w:w="7020" w:type="dxa"/>
            <w:tcBorders>
              <w:left w:val="nil"/>
            </w:tcBorders>
            <w:hideMark/>
          </w:tcPr>
          <w:p w:rsidR="00C5555F" w:rsidRPr="00C5555F" w:rsidRDefault="00C5555F" w:rsidP="00EE154A">
            <w:pPr>
              <w:spacing w:before="100" w:beforeAutospacing="1" w:after="80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</w:rPr>
              <w:t xml:space="preserve">Welcome from </w:t>
            </w:r>
            <w:r w:rsidR="007B4F9F" w:rsidRPr="000D2AC9">
              <w:rPr>
                <w:rFonts w:ascii="Lato Medium" w:eastAsia="Times New Roman" w:hAnsi="Lato Medium" w:cs="Times New Roman"/>
              </w:rPr>
              <w:t xml:space="preserve">Victoria Liublinska, </w:t>
            </w:r>
            <w:r w:rsidR="00EE154A" w:rsidRPr="000D2AC9">
              <w:rPr>
                <w:rFonts w:ascii="Lato Medium" w:eastAsia="Times New Roman" w:hAnsi="Lato Medium" w:cs="Times New Roman"/>
                <w:i/>
              </w:rPr>
              <w:t>Sr. Research Analyst, Office of Institutional Research</w:t>
            </w:r>
          </w:p>
        </w:tc>
      </w:tr>
      <w:tr w:rsidR="00C5555F" w:rsidRPr="00C5555F" w:rsidTr="007B4F9F">
        <w:tc>
          <w:tcPr>
            <w:tcW w:w="2340" w:type="dxa"/>
            <w:tcBorders>
              <w:top w:val="nil"/>
            </w:tcBorders>
            <w:hideMark/>
          </w:tcPr>
          <w:p w:rsidR="00C5555F" w:rsidRPr="00C5555F" w:rsidRDefault="00C5555F" w:rsidP="007B4F9F">
            <w:pPr>
              <w:spacing w:before="100" w:beforeAutospacing="1" w:after="100" w:afterAutospacing="1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  <w:b/>
                <w:bCs/>
              </w:rPr>
              <w:t>2:05pm – 3:05pm</w:t>
            </w:r>
            <w:r w:rsidRPr="00C5555F">
              <w:rPr>
                <w:rFonts w:ascii="Lato Medium" w:eastAsia="Times New Roman" w:hAnsi="Lato Medium" w:cs="Times New Roman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</w:tcBorders>
            <w:hideMark/>
          </w:tcPr>
          <w:p w:rsidR="00C5555F" w:rsidRPr="00C5555F" w:rsidRDefault="00C5555F" w:rsidP="00EE154A">
            <w:pPr>
              <w:spacing w:after="80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</w:rPr>
              <w:t xml:space="preserve">Invited speaker presentations: </w:t>
            </w:r>
          </w:p>
          <w:p w:rsidR="00C5555F" w:rsidRPr="00C5555F" w:rsidRDefault="00C5555F" w:rsidP="00EE154A">
            <w:pPr>
              <w:numPr>
                <w:ilvl w:val="0"/>
                <w:numId w:val="1"/>
              </w:numPr>
              <w:spacing w:after="80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  <w:b/>
                <w:bCs/>
              </w:rPr>
              <w:t>Judith Singer</w:t>
            </w:r>
            <w:r w:rsidRPr="00C5555F">
              <w:rPr>
                <w:rFonts w:ascii="Lato Medium" w:eastAsia="Times New Roman" w:hAnsi="Lato Medium" w:cs="Times New Roman"/>
              </w:rPr>
              <w:t xml:space="preserve">, </w:t>
            </w:r>
            <w:r w:rsidRPr="00C5555F">
              <w:rPr>
                <w:rFonts w:ascii="Lato Medium" w:eastAsia="Times New Roman" w:hAnsi="Lato Medium" w:cs="Times New Roman"/>
                <w:i/>
                <w:iCs/>
              </w:rPr>
              <w:t>Senior Vice Provost for Faculty Development and Diversity, James Bryant Conant Professor of Education</w:t>
            </w:r>
            <w:r w:rsidRPr="00C5555F">
              <w:rPr>
                <w:rFonts w:ascii="Lato Medium" w:eastAsia="Times New Roman" w:hAnsi="Lato Medium" w:cs="Times New Roman"/>
              </w:rPr>
              <w:t xml:space="preserve"> </w:t>
            </w:r>
          </w:p>
          <w:p w:rsidR="00C5555F" w:rsidRPr="00C5555F" w:rsidRDefault="00C5555F" w:rsidP="00EE154A">
            <w:pPr>
              <w:numPr>
                <w:ilvl w:val="0"/>
                <w:numId w:val="1"/>
              </w:numPr>
              <w:spacing w:after="80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  <w:b/>
                <w:bCs/>
              </w:rPr>
              <w:t>Matthew Miller</w:t>
            </w:r>
            <w:r w:rsidRPr="00C5555F">
              <w:rPr>
                <w:rFonts w:ascii="Lato Medium" w:eastAsia="Times New Roman" w:hAnsi="Lato Medium" w:cs="Times New Roman"/>
              </w:rPr>
              <w:t xml:space="preserve">, </w:t>
            </w:r>
            <w:r w:rsidRPr="00C5555F">
              <w:rPr>
                <w:rFonts w:ascii="Lato Medium" w:eastAsia="Times New Roman" w:hAnsi="Lato Medium" w:cs="Times New Roman"/>
                <w:i/>
                <w:iCs/>
              </w:rPr>
              <w:t>Associate Dean for Learning and Teaching, Lecturer on Education</w:t>
            </w:r>
            <w:r w:rsidRPr="00C5555F">
              <w:rPr>
                <w:rFonts w:ascii="Lato Medium" w:eastAsia="Times New Roman" w:hAnsi="Lato Medium" w:cs="Times New Roman"/>
              </w:rPr>
              <w:t xml:space="preserve"> </w:t>
            </w:r>
          </w:p>
          <w:p w:rsidR="00C5555F" w:rsidRPr="00C5555F" w:rsidRDefault="00C5555F" w:rsidP="00EE154A">
            <w:pPr>
              <w:numPr>
                <w:ilvl w:val="0"/>
                <w:numId w:val="1"/>
              </w:numPr>
              <w:spacing w:after="80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  <w:b/>
                <w:bCs/>
              </w:rPr>
              <w:t>Xiao-Li Meng</w:t>
            </w:r>
            <w:r w:rsidRPr="00C5555F">
              <w:rPr>
                <w:rFonts w:ascii="Lato Medium" w:eastAsia="Times New Roman" w:hAnsi="Lato Medium" w:cs="Times New Roman"/>
              </w:rPr>
              <w:t xml:space="preserve">, </w:t>
            </w:r>
            <w:r w:rsidRPr="00C5555F">
              <w:rPr>
                <w:rFonts w:ascii="Lato Medium" w:eastAsia="Times New Roman" w:hAnsi="Lato Medium" w:cs="Times New Roman"/>
                <w:i/>
                <w:iCs/>
              </w:rPr>
              <w:t>Dean of the Graduate School of Arts and Sciences, Whipple V. N. Jones Professor of Statistics</w:t>
            </w:r>
            <w:r w:rsidRPr="00C5555F">
              <w:rPr>
                <w:rFonts w:ascii="Lato Medium" w:eastAsia="Times New Roman" w:hAnsi="Lato Medium" w:cs="Times New Roman"/>
              </w:rPr>
              <w:t xml:space="preserve"> </w:t>
            </w:r>
          </w:p>
        </w:tc>
      </w:tr>
      <w:tr w:rsidR="00C5555F" w:rsidRPr="00C5555F" w:rsidTr="00EE154A">
        <w:tc>
          <w:tcPr>
            <w:tcW w:w="2340" w:type="dxa"/>
            <w:tcBorders>
              <w:top w:val="nil"/>
            </w:tcBorders>
            <w:hideMark/>
          </w:tcPr>
          <w:p w:rsidR="00C5555F" w:rsidRPr="00C5555F" w:rsidRDefault="00C5555F" w:rsidP="00EE154A">
            <w:pPr>
              <w:spacing w:before="100" w:beforeAutospacing="1" w:after="100" w:afterAutospacing="1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  <w:b/>
                <w:bCs/>
              </w:rPr>
              <w:t>3:05pm – 3:15pm</w:t>
            </w:r>
            <w:r w:rsidRPr="00C5555F">
              <w:rPr>
                <w:rFonts w:ascii="Lato Medium" w:eastAsia="Times New Roman" w:hAnsi="Lato Medium" w:cs="Times New Roman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</w:tcBorders>
            <w:hideMark/>
          </w:tcPr>
          <w:p w:rsidR="00C5555F" w:rsidRPr="00C5555F" w:rsidRDefault="00C5555F" w:rsidP="00EE154A">
            <w:pPr>
              <w:spacing w:before="100" w:beforeAutospacing="1" w:after="80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</w:rPr>
              <w:t xml:space="preserve">Speaker panel Q&amp;A </w:t>
            </w:r>
          </w:p>
        </w:tc>
      </w:tr>
      <w:tr w:rsidR="00C5555F" w:rsidRPr="00C5555F" w:rsidTr="00EE154A">
        <w:tc>
          <w:tcPr>
            <w:tcW w:w="2340" w:type="dxa"/>
            <w:tcBorders>
              <w:top w:val="nil"/>
            </w:tcBorders>
            <w:hideMark/>
          </w:tcPr>
          <w:p w:rsidR="00C5555F" w:rsidRPr="00C5555F" w:rsidRDefault="00C5555F" w:rsidP="00EE154A">
            <w:pPr>
              <w:spacing w:before="100" w:beforeAutospacing="1" w:after="100" w:afterAutospacing="1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  <w:b/>
                <w:bCs/>
              </w:rPr>
              <w:t>3:15pm – 3:45pm</w:t>
            </w:r>
            <w:r w:rsidRPr="00C5555F">
              <w:rPr>
                <w:rFonts w:ascii="Lato Medium" w:eastAsia="Times New Roman" w:hAnsi="Lato Medium" w:cs="Times New Roman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</w:tcBorders>
            <w:hideMark/>
          </w:tcPr>
          <w:p w:rsidR="00C5555F" w:rsidRPr="00C5555F" w:rsidRDefault="00C5555F" w:rsidP="00EE154A">
            <w:pPr>
              <w:spacing w:after="80" w:line="240" w:lineRule="auto"/>
              <w:rPr>
                <w:rFonts w:ascii="Lato Medium" w:eastAsia="Times New Roman" w:hAnsi="Lato Medium" w:cs="Times New Roman"/>
              </w:rPr>
            </w:pPr>
            <w:r w:rsidRPr="00C5555F">
              <w:rPr>
                <w:rFonts w:ascii="Lato Medium" w:eastAsia="Times New Roman" w:hAnsi="Lato Medium" w:cs="Times New Roman"/>
              </w:rPr>
              <w:t>Mix and mingle</w:t>
            </w:r>
            <w:r w:rsidR="007B4F9F" w:rsidRPr="000D2AC9">
              <w:rPr>
                <w:rFonts w:ascii="Lato Medium" w:eastAsia="Times New Roman" w:hAnsi="Lato Medium" w:cs="Times New Roman"/>
              </w:rPr>
              <w:t xml:space="preserve"> -- </w:t>
            </w:r>
            <w:r w:rsidRPr="00C5555F">
              <w:rPr>
                <w:rFonts w:ascii="Lato Medium" w:eastAsia="Times New Roman" w:hAnsi="Lato Medium" w:cs="Times New Roman"/>
                <w:lang w:val="en"/>
              </w:rPr>
              <w:t>Light refreshments will be provided.</w:t>
            </w:r>
          </w:p>
        </w:tc>
      </w:tr>
    </w:tbl>
    <w:p w:rsidR="00B13602" w:rsidRDefault="00B13602" w:rsidP="00B13602">
      <w:pPr>
        <w:spacing w:after="0"/>
        <w:rPr>
          <w:rFonts w:ascii="Lato Medium" w:hAnsi="Lato Medium" w:cs="Times New Roman"/>
          <w:sz w:val="16"/>
          <w:szCs w:val="16"/>
        </w:rPr>
      </w:pPr>
    </w:p>
    <w:p w:rsidR="00B13602" w:rsidRPr="00B13602" w:rsidRDefault="00B13602" w:rsidP="00B13602">
      <w:pPr>
        <w:spacing w:after="0"/>
        <w:rPr>
          <w:rFonts w:ascii="Lato Medium" w:hAnsi="Lato Medium" w:cs="Times New Roman"/>
          <w:sz w:val="16"/>
          <w:szCs w:val="16"/>
        </w:rPr>
      </w:pPr>
    </w:p>
    <w:p w:rsidR="000D2AC9" w:rsidRPr="00B13602" w:rsidRDefault="000D2AC9" w:rsidP="00B13602">
      <w:pPr>
        <w:spacing w:after="0"/>
        <w:rPr>
          <w:rFonts w:ascii="Lato Medium" w:hAnsi="Lato Medium" w:cs="Times New Roman"/>
          <w:sz w:val="20"/>
          <w:szCs w:val="20"/>
        </w:rPr>
      </w:pPr>
      <w:r w:rsidRPr="00B13602">
        <w:rPr>
          <w:rFonts w:ascii="Lato Medium" w:hAnsi="Lato Medium" w:cs="Times New Roman"/>
          <w:sz w:val="20"/>
          <w:szCs w:val="20"/>
        </w:rPr>
        <w:t xml:space="preserve">ASC web-site </w:t>
      </w:r>
      <w:hyperlink r:id="rId7" w:history="1">
        <w:r w:rsidRPr="00B13602">
          <w:rPr>
            <w:rStyle w:val="Hyperlink"/>
            <w:rFonts w:ascii="Lato Medium" w:hAnsi="Lato Medium"/>
            <w:sz w:val="20"/>
            <w:szCs w:val="20"/>
          </w:rPr>
          <w:t>http://projects.iq.harvard.edu/analytics_staff_consortium</w:t>
        </w:r>
      </w:hyperlink>
    </w:p>
    <w:p w:rsidR="000D2AC9" w:rsidRPr="000D2AC9" w:rsidRDefault="000D2AC9" w:rsidP="00B13602">
      <w:pPr>
        <w:spacing w:after="0"/>
        <w:rPr>
          <w:rFonts w:ascii="Lato Medium" w:hAnsi="Lato Medium" w:cs="Times New Roman"/>
        </w:rPr>
      </w:pPr>
      <w:r w:rsidRPr="00B13602">
        <w:rPr>
          <w:rFonts w:ascii="Lato Medium" w:hAnsi="Lato Medium" w:cs="Times New Roman"/>
          <w:sz w:val="20"/>
          <w:szCs w:val="20"/>
        </w:rPr>
        <w:t xml:space="preserve">Mailing list </w:t>
      </w:r>
      <w:hyperlink r:id="rId8" w:history="1">
        <w:r w:rsidRPr="00B13602">
          <w:rPr>
            <w:rStyle w:val="Hyperlink"/>
            <w:rFonts w:ascii="Lato Medium" w:hAnsi="Lato Medium"/>
            <w:sz w:val="20"/>
            <w:szCs w:val="20"/>
          </w:rPr>
          <w:t>http://calists.harvard.edu/mailman/listinfo/asc</w:t>
        </w:r>
      </w:hyperlink>
      <w:r w:rsidRPr="00B13602">
        <w:rPr>
          <w:rFonts w:ascii="Lato Medium" w:hAnsi="Lato Medium" w:cs="Times New Roman"/>
          <w:sz w:val="20"/>
          <w:szCs w:val="20"/>
        </w:rPr>
        <w:t xml:space="preserve"> </w:t>
      </w:r>
    </w:p>
    <w:sectPr w:rsidR="000D2AC9" w:rsidRPr="000D2AC9" w:rsidSect="00B1360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43F2F"/>
    <w:multiLevelType w:val="multilevel"/>
    <w:tmpl w:val="695E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5F"/>
    <w:rsid w:val="000D2AC9"/>
    <w:rsid w:val="0012126E"/>
    <w:rsid w:val="002C4BA2"/>
    <w:rsid w:val="00361E63"/>
    <w:rsid w:val="0062699F"/>
    <w:rsid w:val="006F25A9"/>
    <w:rsid w:val="006F36A2"/>
    <w:rsid w:val="007A7707"/>
    <w:rsid w:val="007B4F9F"/>
    <w:rsid w:val="00A77A90"/>
    <w:rsid w:val="00B10225"/>
    <w:rsid w:val="00B13602"/>
    <w:rsid w:val="00C5555F"/>
    <w:rsid w:val="00DB4092"/>
    <w:rsid w:val="00E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FC84-48CF-4336-9CEC-62A9F0E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5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55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555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C5555F"/>
  </w:style>
  <w:style w:type="character" w:customStyle="1" w:styleId="date-display-start">
    <w:name w:val="date-display-start"/>
    <w:basedOn w:val="DefaultParagraphFont"/>
    <w:rsid w:val="00C5555F"/>
  </w:style>
  <w:style w:type="character" w:customStyle="1" w:styleId="date-display-end">
    <w:name w:val="date-display-end"/>
    <w:basedOn w:val="DefaultParagraphFont"/>
    <w:rsid w:val="00C5555F"/>
  </w:style>
  <w:style w:type="paragraph" w:customStyle="1" w:styleId="msonotelevel1">
    <w:name w:val="msonotelevel1"/>
    <w:basedOn w:val="Normal"/>
    <w:rsid w:val="00C5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72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4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73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ists.harvard.edu/mailman/listinfo/a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s.iq.harvard.edu/analytics_staff_consort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Frain, Beatrice</dc:creator>
  <cp:keywords/>
  <dc:description/>
  <cp:lastModifiedBy>Frain, Beatrice</cp:lastModifiedBy>
  <cp:revision>2</cp:revision>
  <cp:lastPrinted>2017-11-13T22:42:00Z</cp:lastPrinted>
  <dcterms:created xsi:type="dcterms:W3CDTF">2017-11-13T20:38:00Z</dcterms:created>
  <dcterms:modified xsi:type="dcterms:W3CDTF">2017-11-13T22:42:00Z</dcterms:modified>
</cp:coreProperties>
</file>